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342"/>
        <w:tblW w:w="9828" w:type="dxa"/>
        <w:tblCellMar>
          <w:left w:w="0" w:type="dxa"/>
          <w:right w:w="0" w:type="dxa"/>
        </w:tblCellMar>
        <w:tblLook w:val="04A0"/>
      </w:tblPr>
      <w:tblGrid>
        <w:gridCol w:w="4050"/>
        <w:gridCol w:w="5778"/>
      </w:tblGrid>
      <w:tr w:rsidR="004E4EFD" w:rsidRPr="004E4EFD" w:rsidTr="004E4EFD">
        <w:tc>
          <w:tcPr>
            <w:tcW w:w="4050" w:type="dxa"/>
            <w:tcMar>
              <w:top w:w="0" w:type="dxa"/>
              <w:left w:w="108" w:type="dxa"/>
              <w:bottom w:w="0" w:type="dxa"/>
              <w:right w:w="108" w:type="dxa"/>
            </w:tcMar>
            <w:hideMark/>
          </w:tcPr>
          <w:p w:rsidR="004E4EFD" w:rsidRPr="004E4EFD" w:rsidRDefault="004E4EFD" w:rsidP="004E4EFD">
            <w:pPr>
              <w:spacing w:before="120" w:after="120" w:line="240" w:lineRule="auto"/>
              <w:jc w:val="center"/>
              <w:rPr>
                <w:rFonts w:ascii="Times New Roman" w:eastAsia="Times New Roman" w:hAnsi="Times New Roman" w:cs="Times New Roman"/>
                <w:sz w:val="24"/>
                <w:szCs w:val="24"/>
              </w:rPr>
            </w:pPr>
            <w:r w:rsidRPr="004E4EFD">
              <w:rPr>
                <w:rFonts w:ascii="Times New Roman" w:eastAsia="Times New Roman" w:hAnsi="Times New Roman" w:cs="Times New Roman"/>
                <w:sz w:val="24"/>
                <w:szCs w:val="24"/>
              </w:rPr>
              <w:t>BỘ XÂY DỰNG</w:t>
            </w:r>
          </w:p>
          <w:p w:rsidR="004E4EFD" w:rsidRPr="004E4EFD" w:rsidRDefault="004E4EFD" w:rsidP="004E4EFD">
            <w:pPr>
              <w:spacing w:before="120" w:after="120" w:line="240" w:lineRule="auto"/>
              <w:ind w:left="-280"/>
              <w:jc w:val="center"/>
              <w:rPr>
                <w:rFonts w:ascii="Times New Roman" w:eastAsia="Times New Roman" w:hAnsi="Times New Roman" w:cs="Times New Roman"/>
                <w:sz w:val="24"/>
                <w:szCs w:val="24"/>
              </w:rPr>
            </w:pPr>
            <w:r w:rsidRPr="004E4EFD">
              <w:rPr>
                <w:rFonts w:ascii="Times New Roman" w:eastAsia="Times New Roman" w:hAnsi="Times New Roman" w:cs="Times New Roman"/>
                <w:b/>
                <w:bCs/>
                <w:sz w:val="24"/>
                <w:szCs w:val="24"/>
              </w:rPr>
              <w:t>TRƯỜNG ĐH KIẾN TRÚC HÀ NỘI</w:t>
            </w:r>
          </w:p>
          <w:p w:rsidR="004E4EFD" w:rsidRPr="004E4EFD" w:rsidRDefault="004E4EFD" w:rsidP="004E4EFD">
            <w:pPr>
              <w:spacing w:before="120" w:after="120" w:line="240" w:lineRule="auto"/>
              <w:jc w:val="center"/>
              <w:rPr>
                <w:rFonts w:ascii="Times New Roman" w:eastAsia="Times New Roman" w:hAnsi="Times New Roman" w:cs="Times New Roman"/>
                <w:sz w:val="24"/>
                <w:szCs w:val="24"/>
              </w:rPr>
            </w:pPr>
            <w:r w:rsidRPr="004E4EFD">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 style="width:85.5pt;height:1.5pt"/>
              </w:pict>
            </w:r>
          </w:p>
          <w:p w:rsidR="004E4EFD" w:rsidRPr="004E4EFD" w:rsidRDefault="004E4EFD" w:rsidP="004E4EFD">
            <w:pPr>
              <w:spacing w:before="120" w:after="120" w:line="240" w:lineRule="auto"/>
              <w:jc w:val="center"/>
              <w:rPr>
                <w:rFonts w:ascii="Times New Roman" w:eastAsia="Times New Roman" w:hAnsi="Times New Roman" w:cs="Times New Roman"/>
                <w:sz w:val="24"/>
                <w:szCs w:val="24"/>
              </w:rPr>
            </w:pPr>
            <w:r w:rsidRPr="004E4EFD">
              <w:rPr>
                <w:rFonts w:ascii="Times New Roman" w:eastAsia="Times New Roman" w:hAnsi="Times New Roman" w:cs="Times New Roman"/>
                <w:sz w:val="24"/>
                <w:szCs w:val="24"/>
              </w:rPr>
              <w:t>Số: 317/QĐ-ĐHKT-ĐT</w:t>
            </w:r>
          </w:p>
        </w:tc>
        <w:tc>
          <w:tcPr>
            <w:tcW w:w="5778" w:type="dxa"/>
            <w:tcMar>
              <w:top w:w="0" w:type="dxa"/>
              <w:left w:w="108" w:type="dxa"/>
              <w:bottom w:w="0" w:type="dxa"/>
              <w:right w:w="108" w:type="dxa"/>
            </w:tcMar>
            <w:hideMark/>
          </w:tcPr>
          <w:p w:rsidR="004E4EFD" w:rsidRPr="004E4EFD" w:rsidRDefault="004E4EFD" w:rsidP="004E4EFD">
            <w:pPr>
              <w:spacing w:before="120" w:after="120" w:line="240" w:lineRule="auto"/>
              <w:jc w:val="center"/>
              <w:rPr>
                <w:rFonts w:ascii="Times New Roman" w:eastAsia="Times New Roman" w:hAnsi="Times New Roman" w:cs="Times New Roman"/>
                <w:sz w:val="24"/>
                <w:szCs w:val="24"/>
              </w:rPr>
            </w:pPr>
            <w:r w:rsidRPr="004E4EFD">
              <w:rPr>
                <w:rFonts w:ascii="Times New Roman" w:eastAsia="Times New Roman" w:hAnsi="Times New Roman" w:cs="Times New Roman"/>
                <w:sz w:val="24"/>
                <w:szCs w:val="24"/>
              </w:rPr>
              <w:t>CỘNG HÒA XÃ HỘI CHỦ NGHĨA VIỆT NAM</w:t>
            </w:r>
          </w:p>
          <w:p w:rsidR="004E4EFD" w:rsidRPr="004E4EFD" w:rsidRDefault="004E4EFD" w:rsidP="004E4EFD">
            <w:pPr>
              <w:spacing w:before="120" w:after="120" w:line="240" w:lineRule="auto"/>
              <w:jc w:val="center"/>
              <w:rPr>
                <w:rFonts w:ascii="Times New Roman" w:eastAsia="Times New Roman" w:hAnsi="Times New Roman" w:cs="Times New Roman"/>
                <w:sz w:val="24"/>
                <w:szCs w:val="24"/>
              </w:rPr>
            </w:pPr>
            <w:r w:rsidRPr="004E4EFD">
              <w:rPr>
                <w:rFonts w:ascii="Times New Roman" w:eastAsia="Times New Roman" w:hAnsi="Times New Roman" w:cs="Times New Roman"/>
                <w:b/>
                <w:bCs/>
                <w:sz w:val="24"/>
                <w:szCs w:val="24"/>
              </w:rPr>
              <w:t>Độc lập - Tự do - Hạnh phúc</w:t>
            </w:r>
          </w:p>
          <w:p w:rsidR="004E4EFD" w:rsidRPr="004E4EFD" w:rsidRDefault="004E4EFD" w:rsidP="004E4EFD">
            <w:pPr>
              <w:spacing w:before="120" w:after="120" w:line="240" w:lineRule="auto"/>
              <w:ind w:left="-388" w:firstLine="388"/>
              <w:jc w:val="center"/>
              <w:rPr>
                <w:rFonts w:ascii="Times New Roman" w:eastAsia="Times New Roman" w:hAnsi="Times New Roman" w:cs="Times New Roman"/>
                <w:sz w:val="24"/>
                <w:szCs w:val="24"/>
              </w:rPr>
            </w:pPr>
            <w:r w:rsidRPr="004E4EFD">
              <w:rPr>
                <w:rFonts w:ascii="Times New Roman" w:eastAsia="Times New Roman" w:hAnsi="Times New Roman" w:cs="Times New Roman"/>
                <w:sz w:val="24"/>
                <w:szCs w:val="24"/>
              </w:rPr>
              <w:pict>
                <v:shape id="_x0000_i1110" type="#_x0000_t75" alt="" style="width:85.5pt;height:1.5pt"/>
              </w:pict>
            </w:r>
          </w:p>
          <w:p w:rsidR="004E4EFD" w:rsidRPr="004E4EFD" w:rsidRDefault="004E4EFD" w:rsidP="004E4EFD">
            <w:pPr>
              <w:spacing w:before="120" w:after="120" w:line="240" w:lineRule="auto"/>
              <w:jc w:val="center"/>
              <w:rPr>
                <w:rFonts w:ascii="Times New Roman" w:eastAsia="Times New Roman" w:hAnsi="Times New Roman" w:cs="Times New Roman"/>
                <w:sz w:val="24"/>
                <w:szCs w:val="24"/>
              </w:rPr>
            </w:pPr>
            <w:r w:rsidRPr="004E4EFD">
              <w:rPr>
                <w:rFonts w:ascii="Times New Roman" w:eastAsia="Times New Roman" w:hAnsi="Times New Roman" w:cs="Times New Roman"/>
                <w:i/>
                <w:iCs/>
                <w:sz w:val="24"/>
                <w:szCs w:val="24"/>
              </w:rPr>
              <w:t>Hà Nội, ngày 16 tháng 8 năm 2012</w:t>
            </w:r>
          </w:p>
        </w:tc>
      </w:tr>
    </w:tbl>
    <w:p w:rsidR="004E4EFD" w:rsidRPr="004E4EFD" w:rsidRDefault="004E4EFD" w:rsidP="004E4EFD">
      <w:pPr>
        <w:shd w:val="clear" w:color="auto" w:fill="FFFFFF"/>
        <w:spacing w:before="120" w:after="120" w:line="240" w:lineRule="auto"/>
        <w:rPr>
          <w:rFonts w:ascii="Times New Roman" w:eastAsia="Times New Roman" w:hAnsi="Times New Roman" w:cs="Times New Roman"/>
          <w:b/>
          <w:bCs/>
          <w:color w:val="000000"/>
          <w:sz w:val="28"/>
          <w:szCs w:val="28"/>
        </w:rPr>
      </w:pPr>
    </w:p>
    <w:p w:rsidR="004E4EFD" w:rsidRPr="004E4EFD" w:rsidRDefault="004E4EFD" w:rsidP="004E4EFD">
      <w:pPr>
        <w:shd w:val="clear" w:color="auto" w:fill="FFFFFF"/>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b/>
          <w:bCs/>
          <w:color w:val="000000"/>
          <w:sz w:val="28"/>
          <w:szCs w:val="28"/>
        </w:rPr>
        <w:t>QUYẾT ĐỊNH</w:t>
      </w:r>
    </w:p>
    <w:p w:rsidR="004E4EFD" w:rsidRPr="004E4EFD" w:rsidRDefault="004E4EFD" w:rsidP="004E4EFD">
      <w:pP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rPr>
      </w:pPr>
      <w:r w:rsidRPr="004E4EFD">
        <w:rPr>
          <w:rFonts w:ascii="Times New Roman" w:eastAsia="Times New Roman" w:hAnsi="Times New Roman" w:cs="Times New Roman"/>
          <w:b/>
          <w:bCs/>
          <w:color w:val="000000"/>
          <w:kern w:val="36"/>
          <w:sz w:val="28"/>
          <w:szCs w:val="28"/>
        </w:rPr>
        <w:t>Về việc thay đổi cán bộ làm nhiệm vụ cố vấn học tập</w:t>
      </w:r>
    </w:p>
    <w:p w:rsidR="004E4EFD" w:rsidRPr="004E4EFD" w:rsidRDefault="004E4EFD" w:rsidP="004E4EFD">
      <w:pPr>
        <w:shd w:val="clear" w:color="auto" w:fill="FFFFFF"/>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b/>
          <w:bCs/>
          <w:color w:val="000000"/>
          <w:sz w:val="28"/>
          <w:szCs w:val="28"/>
        </w:rPr>
        <w:t>HIỆU TRƯỞNG TRƯỜNG ĐẠI HỌC KIẾN TRÚC HÀ NỘI</w:t>
      </w:r>
    </w:p>
    <w:p w:rsidR="004E4EFD" w:rsidRPr="004E4EFD" w:rsidRDefault="004E4EFD" w:rsidP="004E4EFD">
      <w:pPr>
        <w:shd w:val="clear" w:color="auto" w:fill="FFFFFF"/>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w:t>
      </w:r>
    </w:p>
    <w:p w:rsidR="004E4EFD" w:rsidRPr="004E4EFD" w:rsidRDefault="004E4EFD" w:rsidP="004E4EFD">
      <w:pPr>
        <w:shd w:val="clear" w:color="auto" w:fill="FFFFFF"/>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Căn cứ Luật Giáo dục; </w:t>
      </w:r>
    </w:p>
    <w:p w:rsidR="004E4EFD" w:rsidRPr="004E4EFD" w:rsidRDefault="004E4EFD" w:rsidP="004E4EFD">
      <w:pPr>
        <w:shd w:val="clear" w:color="auto" w:fill="FFFFFF"/>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Căn cứ Quyết định số 181-CP ngày 17/09/1969 của Hội đồng Chính phủ về việc thành lập Trường Đại học Kiến trúc;</w:t>
      </w:r>
    </w:p>
    <w:p w:rsidR="004E4EFD" w:rsidRPr="004E4EFD" w:rsidRDefault="004E4EFD" w:rsidP="004E4EFD">
      <w:pPr>
        <w:shd w:val="clear" w:color="auto" w:fill="FFFFFF"/>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Căn cứ Quyết định số 58/2010/QĐ-TTg ngày 22/9/2010 của Thủ tướng Chính phủ về việc ban hành Điều lệ Trường đại học;</w:t>
      </w:r>
    </w:p>
    <w:p w:rsidR="004E4EFD" w:rsidRPr="004E4EFD" w:rsidRDefault="004E4EFD" w:rsidP="004E4EFD">
      <w:pPr>
        <w:shd w:val="clear" w:color="auto" w:fill="FFFFFF"/>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w:t>
      </w:r>
      <w:r w:rsidRPr="004E4EFD">
        <w:rPr>
          <w:rFonts w:ascii="Times New Roman" w:eastAsia="Times New Roman" w:hAnsi="Times New Roman" w:cs="Times New Roman"/>
          <w:color w:val="000000"/>
          <w:spacing w:val="-2"/>
          <w:sz w:val="28"/>
          <w:szCs w:val="28"/>
        </w:rPr>
        <w:t>Căn cứ Quyết định số 43/2007/QĐ-BGDĐT ngày 15/8/2007 của Bộ trưởng Bộ Giáo dục và Đào tạo về việc ban hành Quy chế đào tạo đại học và cao đẳng hệ chính quy theo hệ thống tín chỉ;</w:t>
      </w:r>
    </w:p>
    <w:p w:rsidR="004E4EFD" w:rsidRPr="004E4EFD" w:rsidRDefault="004E4EFD" w:rsidP="004E4EFD">
      <w:pPr>
        <w:shd w:val="clear" w:color="auto" w:fill="FFFFFF"/>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pacing w:val="-2"/>
          <w:sz w:val="28"/>
          <w:szCs w:val="28"/>
        </w:rPr>
        <w:t>             </w:t>
      </w:r>
      <w:r w:rsidRPr="004E4EFD">
        <w:rPr>
          <w:rFonts w:ascii="Times New Roman" w:eastAsia="Times New Roman" w:hAnsi="Times New Roman" w:cs="Times New Roman"/>
          <w:color w:val="000000"/>
          <w:sz w:val="28"/>
          <w:szCs w:val="28"/>
        </w:rPr>
        <w:t>Xét đề nghị của Ông Trưởng phòng Đào tạo và Bà Trưởng phòng Tổng hợp,</w:t>
      </w:r>
    </w:p>
    <w:p w:rsidR="004E4EFD" w:rsidRPr="004E4EFD" w:rsidRDefault="004E4EFD" w:rsidP="004E4EFD">
      <w:pPr>
        <w:shd w:val="clear" w:color="auto" w:fill="FFFFFF"/>
        <w:spacing w:before="120" w:after="120" w:line="240" w:lineRule="auto"/>
        <w:outlineLvl w:val="1"/>
        <w:rPr>
          <w:rFonts w:ascii="Times New Roman" w:eastAsia="Times New Roman" w:hAnsi="Times New Roman" w:cs="Times New Roman"/>
          <w:b/>
          <w:bCs/>
          <w:color w:val="000000"/>
          <w:sz w:val="28"/>
          <w:szCs w:val="28"/>
        </w:rPr>
      </w:pPr>
      <w:r w:rsidRPr="004E4EFD">
        <w:rPr>
          <w:rFonts w:ascii="Times New Roman" w:eastAsia="Times New Roman" w:hAnsi="Times New Roman" w:cs="Times New Roman"/>
          <w:b/>
          <w:bCs/>
          <w:color w:val="000000"/>
          <w:sz w:val="28"/>
          <w:szCs w:val="28"/>
        </w:rPr>
        <w:t> </w:t>
      </w:r>
    </w:p>
    <w:p w:rsidR="004E4EFD" w:rsidRPr="004E4EFD" w:rsidRDefault="004E4EFD" w:rsidP="004E4EFD">
      <w:pPr>
        <w:shd w:val="clear" w:color="auto" w:fill="FFFFFF"/>
        <w:spacing w:before="120" w:after="120" w:line="240" w:lineRule="auto"/>
        <w:jc w:val="center"/>
        <w:outlineLvl w:val="5"/>
        <w:rPr>
          <w:rFonts w:ascii="Times New Roman" w:eastAsia="Times New Roman" w:hAnsi="Times New Roman" w:cs="Times New Roman"/>
          <w:b/>
          <w:bCs/>
          <w:color w:val="000000"/>
          <w:sz w:val="28"/>
          <w:szCs w:val="28"/>
        </w:rPr>
      </w:pPr>
      <w:r w:rsidRPr="004E4EFD">
        <w:rPr>
          <w:rFonts w:ascii="Times New Roman" w:eastAsia="Times New Roman" w:hAnsi="Times New Roman" w:cs="Times New Roman"/>
          <w:b/>
          <w:bCs/>
          <w:color w:val="000000"/>
          <w:sz w:val="28"/>
          <w:szCs w:val="28"/>
        </w:rPr>
        <w:t>QUYẾT ĐỊNH:</w:t>
      </w:r>
    </w:p>
    <w:p w:rsidR="004E4EFD" w:rsidRPr="004E4EFD" w:rsidRDefault="004E4EFD" w:rsidP="004E4EFD">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proofErr w:type="gramStart"/>
      <w:r w:rsidRPr="004E4EFD">
        <w:rPr>
          <w:rFonts w:ascii="Times New Roman" w:eastAsia="Times New Roman" w:hAnsi="Times New Roman" w:cs="Times New Roman"/>
          <w:b/>
          <w:bCs/>
          <w:color w:val="000000"/>
          <w:sz w:val="28"/>
          <w:szCs w:val="28"/>
        </w:rPr>
        <w:t>Điều 1.</w:t>
      </w:r>
      <w:proofErr w:type="gramEnd"/>
      <w:r w:rsidRPr="004E4EFD">
        <w:rPr>
          <w:rFonts w:ascii="Times New Roman" w:eastAsia="Times New Roman" w:hAnsi="Times New Roman" w:cs="Times New Roman"/>
          <w:color w:val="000000"/>
          <w:sz w:val="28"/>
          <w:szCs w:val="28"/>
        </w:rPr>
        <w:t> Cho phép các cán bộ có tên sau thôi làm nhiệm vụ cố vấn học tập kể từ năm học 2012-2013:</w:t>
      </w:r>
    </w:p>
    <w:p w:rsidR="004E4EFD" w:rsidRPr="004E4EFD" w:rsidRDefault="004E4EFD" w:rsidP="004E4EFD">
      <w:pPr>
        <w:shd w:val="clear" w:color="auto" w:fill="FFFFFF"/>
        <w:spacing w:before="120" w:after="120" w:line="240" w:lineRule="auto"/>
        <w:ind w:left="1710" w:hanging="342"/>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1. ThS. Võ Thị Thư Hường                          CBGD Khoa Xây dựng</w:t>
      </w:r>
    </w:p>
    <w:p w:rsidR="004E4EFD" w:rsidRPr="004E4EFD" w:rsidRDefault="004E4EFD" w:rsidP="004E4EFD">
      <w:pPr>
        <w:shd w:val="clear" w:color="auto" w:fill="FFFFFF"/>
        <w:spacing w:before="120" w:after="120" w:line="240" w:lineRule="auto"/>
        <w:ind w:left="1710" w:hanging="342"/>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2. ThS. Phạm Minh Đức                              CBGD Khoa Xây dựng</w:t>
      </w:r>
    </w:p>
    <w:p w:rsidR="004E4EFD" w:rsidRPr="004E4EFD" w:rsidRDefault="004E4EFD" w:rsidP="004E4EFD">
      <w:pPr>
        <w:shd w:val="clear" w:color="auto" w:fill="FFFFFF"/>
        <w:spacing w:before="120" w:after="120" w:line="240" w:lineRule="auto"/>
        <w:ind w:left="1368"/>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3. ThS. Nguyễn Quang Vinh                        CBGD Khoa Xây dựng</w:t>
      </w:r>
    </w:p>
    <w:p w:rsidR="004E4EFD" w:rsidRPr="004E4EFD" w:rsidRDefault="004E4EFD" w:rsidP="004E4EFD">
      <w:pPr>
        <w:shd w:val="clear" w:color="auto" w:fill="FFFFFF"/>
        <w:spacing w:before="120" w:after="120" w:line="240" w:lineRule="auto"/>
        <w:ind w:firstLine="570"/>
        <w:jc w:val="both"/>
        <w:rPr>
          <w:rFonts w:ascii="Times New Roman" w:eastAsia="Times New Roman" w:hAnsi="Times New Roman" w:cs="Times New Roman"/>
          <w:color w:val="000000"/>
          <w:sz w:val="28"/>
          <w:szCs w:val="28"/>
        </w:rPr>
      </w:pPr>
      <w:proofErr w:type="gramStart"/>
      <w:r w:rsidRPr="004E4EFD">
        <w:rPr>
          <w:rFonts w:ascii="Times New Roman" w:eastAsia="Times New Roman" w:hAnsi="Times New Roman" w:cs="Times New Roman"/>
          <w:b/>
          <w:bCs/>
          <w:color w:val="000000"/>
          <w:sz w:val="28"/>
          <w:szCs w:val="28"/>
        </w:rPr>
        <w:t>Điều 2.</w:t>
      </w:r>
      <w:proofErr w:type="gramEnd"/>
      <w:r w:rsidRPr="004E4EFD">
        <w:rPr>
          <w:rFonts w:ascii="Times New Roman" w:eastAsia="Times New Roman" w:hAnsi="Times New Roman" w:cs="Times New Roman"/>
          <w:b/>
          <w:bCs/>
          <w:color w:val="000000"/>
          <w:sz w:val="28"/>
          <w:szCs w:val="28"/>
        </w:rPr>
        <w:t> </w:t>
      </w:r>
      <w:r w:rsidRPr="004E4EFD">
        <w:rPr>
          <w:rFonts w:ascii="Times New Roman" w:eastAsia="Times New Roman" w:hAnsi="Times New Roman" w:cs="Times New Roman"/>
          <w:color w:val="000000"/>
          <w:sz w:val="28"/>
          <w:szCs w:val="28"/>
        </w:rPr>
        <w:t>Cử các cán bộ có tên sau làm nhiệm vụ cố vấn học tập kể từ học kỳ 1 năm học 2012-2013:</w:t>
      </w:r>
    </w:p>
    <w:p w:rsidR="004E4EFD" w:rsidRPr="004E4EFD" w:rsidRDefault="004E4EFD" w:rsidP="004E4EFD">
      <w:pPr>
        <w:shd w:val="clear" w:color="auto" w:fill="FFFFFF"/>
        <w:spacing w:before="120" w:after="120" w:line="240" w:lineRule="auto"/>
        <w:ind w:firstLine="1368"/>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xml:space="preserve">1. ThS. Nguyễn Thành </w:t>
      </w:r>
      <w:proofErr w:type="gramStart"/>
      <w:r w:rsidRPr="004E4EFD">
        <w:rPr>
          <w:rFonts w:ascii="Times New Roman" w:eastAsia="Times New Roman" w:hAnsi="Times New Roman" w:cs="Times New Roman"/>
          <w:color w:val="000000"/>
          <w:sz w:val="28"/>
          <w:szCs w:val="28"/>
        </w:rPr>
        <w:t>An</w:t>
      </w:r>
      <w:proofErr w:type="gramEnd"/>
      <w:r w:rsidRPr="004E4EFD">
        <w:rPr>
          <w:rFonts w:ascii="Times New Roman" w:eastAsia="Times New Roman" w:hAnsi="Times New Roman" w:cs="Times New Roman"/>
          <w:color w:val="000000"/>
          <w:sz w:val="28"/>
          <w:szCs w:val="28"/>
        </w:rPr>
        <w:t>                            CBGD Khoa Xây dựng</w:t>
      </w:r>
    </w:p>
    <w:p w:rsidR="004E4EFD" w:rsidRPr="004E4EFD" w:rsidRDefault="004E4EFD" w:rsidP="004E4EFD">
      <w:pPr>
        <w:shd w:val="clear" w:color="auto" w:fill="FFFFFF"/>
        <w:spacing w:before="120" w:after="120" w:line="240" w:lineRule="auto"/>
        <w:ind w:firstLine="1368"/>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2. ThS. Lê Bá Sơn                                       CBGD Khoa Xây dựng</w:t>
      </w:r>
    </w:p>
    <w:p w:rsidR="004E4EFD" w:rsidRPr="004E4EFD" w:rsidRDefault="004E4EFD" w:rsidP="004E4EFD">
      <w:pPr>
        <w:shd w:val="clear" w:color="auto" w:fill="FFFFFF"/>
        <w:spacing w:before="120" w:after="120" w:line="240" w:lineRule="auto"/>
        <w:ind w:firstLine="1368"/>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3. ThS. Tường Minh Hồng                           CBGD Khoa Xây dựng</w:t>
      </w:r>
    </w:p>
    <w:p w:rsidR="004E4EFD" w:rsidRPr="004E4EFD" w:rsidRDefault="004E4EFD" w:rsidP="004E4EFD">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proofErr w:type="gramStart"/>
      <w:r w:rsidRPr="004E4EFD">
        <w:rPr>
          <w:rFonts w:ascii="Times New Roman" w:eastAsia="Times New Roman" w:hAnsi="Times New Roman" w:cs="Times New Roman"/>
          <w:b/>
          <w:bCs/>
          <w:color w:val="000000"/>
          <w:sz w:val="28"/>
          <w:szCs w:val="28"/>
        </w:rPr>
        <w:lastRenderedPageBreak/>
        <w:t>Điều 3.</w:t>
      </w:r>
      <w:proofErr w:type="gramEnd"/>
      <w:r w:rsidRPr="004E4EFD">
        <w:rPr>
          <w:rFonts w:ascii="Times New Roman" w:eastAsia="Times New Roman" w:hAnsi="Times New Roman" w:cs="Times New Roman"/>
          <w:b/>
          <w:bCs/>
          <w:color w:val="000000"/>
          <w:sz w:val="28"/>
          <w:szCs w:val="28"/>
        </w:rPr>
        <w:t> </w:t>
      </w:r>
      <w:proofErr w:type="gramStart"/>
      <w:r w:rsidRPr="004E4EFD">
        <w:rPr>
          <w:rFonts w:ascii="Times New Roman" w:eastAsia="Times New Roman" w:hAnsi="Times New Roman" w:cs="Times New Roman"/>
          <w:color w:val="000000"/>
          <w:sz w:val="28"/>
          <w:szCs w:val="28"/>
        </w:rPr>
        <w:t>Các cố vấn học tập chịu trách nhiệm thực hiện các nhiệm vụ và được hưởng các quyền lợi được nêu trong Quy định công tác cố vấn học tập của Trường Đại học Kiến trúc Hà Nội.</w:t>
      </w:r>
      <w:proofErr w:type="gramEnd"/>
    </w:p>
    <w:p w:rsidR="004E4EFD" w:rsidRPr="004E4EFD" w:rsidRDefault="004E4EFD" w:rsidP="004E4EFD">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proofErr w:type="gramStart"/>
      <w:r w:rsidRPr="004E4EFD">
        <w:rPr>
          <w:rFonts w:ascii="Times New Roman" w:eastAsia="Times New Roman" w:hAnsi="Times New Roman" w:cs="Times New Roman"/>
          <w:b/>
          <w:bCs/>
          <w:color w:val="000000"/>
          <w:sz w:val="28"/>
          <w:szCs w:val="28"/>
        </w:rPr>
        <w:t>Điều 4.</w:t>
      </w:r>
      <w:proofErr w:type="gramEnd"/>
      <w:r w:rsidRPr="004E4EFD">
        <w:rPr>
          <w:rFonts w:ascii="Times New Roman" w:eastAsia="Times New Roman" w:hAnsi="Times New Roman" w:cs="Times New Roman"/>
          <w:color w:val="000000"/>
          <w:sz w:val="28"/>
          <w:szCs w:val="28"/>
        </w:rPr>
        <w:t> Các Ông (Bà) Trưởng phòng Đào tạo, Tổng hợp, Tài chính – Kế toán, Chính trị và Công tác sinh viên, Trưởng khoa Xây dựng và các cố vấn học tập chịu trách nhiệm thi hành Quyết định này.</w:t>
      </w:r>
    </w:p>
    <w:p w:rsidR="004E4EFD" w:rsidRPr="004E4EFD" w:rsidRDefault="004E4EFD" w:rsidP="004E4EFD">
      <w:pPr>
        <w:shd w:val="clear" w:color="auto" w:fill="FFFFFF"/>
        <w:spacing w:before="120" w:after="120" w:line="240" w:lineRule="auto"/>
        <w:jc w:val="both"/>
        <w:rPr>
          <w:rFonts w:ascii="Times New Roman" w:eastAsia="Times New Roman" w:hAnsi="Times New Roman" w:cs="Times New Roman"/>
          <w:color w:val="000000"/>
          <w:sz w:val="28"/>
          <w:szCs w:val="28"/>
        </w:rPr>
      </w:pPr>
    </w:p>
    <w:tbl>
      <w:tblPr>
        <w:tblW w:w="8313" w:type="dxa"/>
        <w:tblInd w:w="388" w:type="dxa"/>
        <w:shd w:val="clear" w:color="auto" w:fill="FFFFFF"/>
        <w:tblCellMar>
          <w:left w:w="0" w:type="dxa"/>
          <w:right w:w="0" w:type="dxa"/>
        </w:tblCellMar>
        <w:tblLook w:val="04A0"/>
      </w:tblPr>
      <w:tblGrid>
        <w:gridCol w:w="3074"/>
        <w:gridCol w:w="1872"/>
        <w:gridCol w:w="3367"/>
      </w:tblGrid>
      <w:tr w:rsidR="004E4EFD" w:rsidRPr="004E4EFD" w:rsidTr="004E4EFD">
        <w:tc>
          <w:tcPr>
            <w:tcW w:w="3074" w:type="dxa"/>
            <w:shd w:val="clear" w:color="auto" w:fill="FFFFFF"/>
            <w:tcMar>
              <w:top w:w="0" w:type="dxa"/>
              <w:left w:w="108" w:type="dxa"/>
              <w:bottom w:w="0" w:type="dxa"/>
              <w:right w:w="108" w:type="dxa"/>
            </w:tcMar>
            <w:hideMark/>
          </w:tcPr>
          <w:p w:rsidR="004E4EFD" w:rsidRPr="004E4EFD" w:rsidRDefault="004E4EFD" w:rsidP="004E4EFD">
            <w:pPr>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b/>
                <w:bCs/>
                <w:i/>
                <w:iCs/>
                <w:color w:val="000000"/>
                <w:sz w:val="28"/>
                <w:szCs w:val="28"/>
              </w:rPr>
              <w:t>Nơi nhận:</w:t>
            </w:r>
          </w:p>
          <w:p w:rsidR="004E4EFD" w:rsidRPr="004E4EFD" w:rsidRDefault="004E4EFD" w:rsidP="004E4EFD">
            <w:pPr>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w:t>
            </w:r>
          </w:p>
          <w:p w:rsidR="004E4EFD" w:rsidRPr="004E4EFD" w:rsidRDefault="004E4EFD" w:rsidP="004E4EFD">
            <w:pPr>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i/>
                <w:iCs/>
                <w:color w:val="000000"/>
                <w:sz w:val="28"/>
                <w:szCs w:val="28"/>
              </w:rPr>
              <w:t>- </w:t>
            </w:r>
            <w:r w:rsidRPr="004E4EFD">
              <w:rPr>
                <w:rFonts w:ascii="Times New Roman" w:eastAsia="Times New Roman" w:hAnsi="Times New Roman" w:cs="Times New Roman"/>
                <w:color w:val="000000"/>
                <w:sz w:val="28"/>
                <w:szCs w:val="28"/>
              </w:rPr>
              <w:t>Như Điều 4;</w:t>
            </w:r>
          </w:p>
          <w:p w:rsidR="004E4EFD" w:rsidRPr="004E4EFD" w:rsidRDefault="004E4EFD" w:rsidP="004E4EFD">
            <w:pPr>
              <w:spacing w:before="120" w:after="120" w:line="240" w:lineRule="auto"/>
              <w:jc w:val="both"/>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Lưu: VT, CT-CTSV.</w:t>
            </w:r>
          </w:p>
        </w:tc>
        <w:tc>
          <w:tcPr>
            <w:tcW w:w="1872" w:type="dxa"/>
            <w:shd w:val="clear" w:color="auto" w:fill="FFFFFF"/>
            <w:tcMar>
              <w:top w:w="0" w:type="dxa"/>
              <w:left w:w="108" w:type="dxa"/>
              <w:bottom w:w="0" w:type="dxa"/>
              <w:right w:w="108" w:type="dxa"/>
            </w:tcMar>
            <w:hideMark/>
          </w:tcPr>
          <w:p w:rsidR="004E4EFD" w:rsidRPr="004E4EFD" w:rsidRDefault="004E4EFD" w:rsidP="004E4EFD">
            <w:pPr>
              <w:spacing w:before="120" w:after="120" w:line="240" w:lineRule="auto"/>
              <w:ind w:left="48" w:hanging="48"/>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w:t>
            </w:r>
          </w:p>
        </w:tc>
        <w:tc>
          <w:tcPr>
            <w:tcW w:w="3367" w:type="dxa"/>
            <w:shd w:val="clear" w:color="auto" w:fill="FFFFFF"/>
            <w:tcMar>
              <w:top w:w="0" w:type="dxa"/>
              <w:left w:w="108" w:type="dxa"/>
              <w:bottom w:w="0" w:type="dxa"/>
              <w:right w:w="108" w:type="dxa"/>
            </w:tcMar>
            <w:hideMark/>
          </w:tcPr>
          <w:p w:rsidR="004E4EFD" w:rsidRPr="004E4EFD" w:rsidRDefault="004E4EFD" w:rsidP="004E4EFD">
            <w:pPr>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b/>
                <w:bCs/>
                <w:color w:val="000000"/>
                <w:sz w:val="28"/>
                <w:szCs w:val="28"/>
              </w:rPr>
              <w:t>K/T HIỆU TRƯỞNG</w:t>
            </w:r>
          </w:p>
          <w:p w:rsidR="004E4EFD" w:rsidRPr="004E4EFD" w:rsidRDefault="004E4EFD" w:rsidP="004E4EFD">
            <w:pPr>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b/>
                <w:bCs/>
                <w:color w:val="000000"/>
                <w:sz w:val="28"/>
                <w:szCs w:val="28"/>
              </w:rPr>
              <w:t>PHÓ HIỆU TRƯỞNG</w:t>
            </w:r>
          </w:p>
          <w:p w:rsidR="004E4EFD" w:rsidRPr="004E4EFD" w:rsidRDefault="004E4EFD" w:rsidP="004E4EFD">
            <w:pPr>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b/>
                <w:bCs/>
                <w:color w:val="000000"/>
                <w:sz w:val="28"/>
                <w:szCs w:val="28"/>
              </w:rPr>
              <w:t>(Đã ký)</w:t>
            </w:r>
          </w:p>
          <w:p w:rsidR="004E4EFD" w:rsidRPr="004E4EFD" w:rsidRDefault="004E4EFD" w:rsidP="004E4EFD">
            <w:pPr>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w:t>
            </w:r>
          </w:p>
          <w:p w:rsidR="004E4EFD" w:rsidRPr="004E4EFD" w:rsidRDefault="004E4EFD" w:rsidP="004E4EFD">
            <w:pPr>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w:t>
            </w:r>
          </w:p>
          <w:p w:rsidR="004E4EFD" w:rsidRPr="004E4EFD" w:rsidRDefault="004E4EFD" w:rsidP="004E4EFD">
            <w:pPr>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color w:val="000000"/>
                <w:sz w:val="28"/>
                <w:szCs w:val="28"/>
              </w:rPr>
              <w:t> </w:t>
            </w:r>
          </w:p>
          <w:p w:rsidR="004E4EFD" w:rsidRPr="004E4EFD" w:rsidRDefault="004E4EFD" w:rsidP="004E4EFD">
            <w:pPr>
              <w:spacing w:before="120" w:after="120" w:line="240" w:lineRule="auto"/>
              <w:jc w:val="center"/>
              <w:rPr>
                <w:rFonts w:ascii="Times New Roman" w:eastAsia="Times New Roman" w:hAnsi="Times New Roman" w:cs="Times New Roman"/>
                <w:color w:val="000000"/>
                <w:sz w:val="28"/>
                <w:szCs w:val="28"/>
              </w:rPr>
            </w:pPr>
            <w:r w:rsidRPr="004E4EFD">
              <w:rPr>
                <w:rFonts w:ascii="Times New Roman" w:eastAsia="Times New Roman" w:hAnsi="Times New Roman" w:cs="Times New Roman"/>
                <w:b/>
                <w:bCs/>
                <w:color w:val="000000"/>
                <w:sz w:val="28"/>
                <w:szCs w:val="28"/>
              </w:rPr>
              <w:t>PGS.TS. Phạm Minh Hà</w:t>
            </w:r>
          </w:p>
        </w:tc>
      </w:tr>
    </w:tbl>
    <w:p w:rsidR="00201AED" w:rsidRPr="004E4EFD" w:rsidRDefault="00201AED" w:rsidP="004E4EFD">
      <w:pPr>
        <w:spacing w:before="120" w:after="120" w:line="240" w:lineRule="auto"/>
        <w:rPr>
          <w:rFonts w:ascii="Times New Roman" w:hAnsi="Times New Roman" w:cs="Times New Roman"/>
          <w:sz w:val="28"/>
          <w:szCs w:val="28"/>
        </w:rPr>
      </w:pPr>
    </w:p>
    <w:sectPr w:rsidR="00201AED" w:rsidRPr="004E4EFD" w:rsidSect="00201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E4EFD"/>
    <w:rsid w:val="00201AED"/>
    <w:rsid w:val="004E4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ED"/>
  </w:style>
  <w:style w:type="paragraph" w:styleId="Heading1">
    <w:name w:val="heading 1"/>
    <w:basedOn w:val="Normal"/>
    <w:link w:val="Heading1Char"/>
    <w:uiPriority w:val="9"/>
    <w:qFormat/>
    <w:rsid w:val="004E4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4E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4E4E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E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EFD"/>
    <w:rPr>
      <w:b/>
      <w:bCs/>
    </w:rPr>
  </w:style>
  <w:style w:type="character" w:customStyle="1" w:styleId="apple-converted-space">
    <w:name w:val="apple-converted-space"/>
    <w:basedOn w:val="DefaultParagraphFont"/>
    <w:rsid w:val="004E4EFD"/>
  </w:style>
  <w:style w:type="character" w:styleId="Hyperlink">
    <w:name w:val="Hyperlink"/>
    <w:basedOn w:val="DefaultParagraphFont"/>
    <w:uiPriority w:val="99"/>
    <w:semiHidden/>
    <w:unhideWhenUsed/>
    <w:rsid w:val="004E4EFD"/>
    <w:rPr>
      <w:color w:val="0000FF"/>
      <w:u w:val="single"/>
    </w:rPr>
  </w:style>
  <w:style w:type="paragraph" w:styleId="ListParagraph">
    <w:name w:val="List Paragraph"/>
    <w:basedOn w:val="Normal"/>
    <w:uiPriority w:val="34"/>
    <w:qFormat/>
    <w:rsid w:val="004E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
    <w:name w:val="icon_c"/>
    <w:basedOn w:val="Normal"/>
    <w:rsid w:val="004E4E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4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FD"/>
    <w:rPr>
      <w:rFonts w:ascii="Tahoma" w:hAnsi="Tahoma" w:cs="Tahoma"/>
      <w:sz w:val="16"/>
      <w:szCs w:val="16"/>
    </w:rPr>
  </w:style>
  <w:style w:type="character" w:customStyle="1" w:styleId="Heading1Char">
    <w:name w:val="Heading 1 Char"/>
    <w:basedOn w:val="DefaultParagraphFont"/>
    <w:link w:val="Heading1"/>
    <w:uiPriority w:val="9"/>
    <w:rsid w:val="004E4E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4EFD"/>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4E4EFD"/>
    <w:rPr>
      <w:rFonts w:ascii="Times New Roman" w:eastAsia="Times New Roman" w:hAnsi="Times New Roman" w:cs="Times New Roman"/>
      <w:b/>
      <w:bCs/>
      <w:sz w:val="15"/>
      <w:szCs w:val="15"/>
    </w:rPr>
  </w:style>
  <w:style w:type="character" w:styleId="Emphasis">
    <w:name w:val="Emphasis"/>
    <w:basedOn w:val="DefaultParagraphFont"/>
    <w:uiPriority w:val="20"/>
    <w:qFormat/>
    <w:rsid w:val="004E4EFD"/>
    <w:rPr>
      <w:i/>
      <w:iCs/>
    </w:rPr>
  </w:style>
  <w:style w:type="paragraph" w:styleId="BodyText">
    <w:name w:val="Body Text"/>
    <w:basedOn w:val="Normal"/>
    <w:link w:val="BodyTextChar"/>
    <w:uiPriority w:val="99"/>
    <w:unhideWhenUsed/>
    <w:rsid w:val="004E4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E4E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534266">
      <w:bodyDiv w:val="1"/>
      <w:marLeft w:val="0"/>
      <w:marRight w:val="0"/>
      <w:marTop w:val="0"/>
      <w:marBottom w:val="0"/>
      <w:divBdr>
        <w:top w:val="none" w:sz="0" w:space="0" w:color="auto"/>
        <w:left w:val="none" w:sz="0" w:space="0" w:color="auto"/>
        <w:bottom w:val="none" w:sz="0" w:space="0" w:color="auto"/>
        <w:right w:val="none" w:sz="0" w:space="0" w:color="auto"/>
      </w:divBdr>
      <w:divsChild>
        <w:div w:id="479346076">
          <w:marLeft w:val="0"/>
          <w:marRight w:val="0"/>
          <w:marTop w:val="0"/>
          <w:marBottom w:val="0"/>
          <w:divBdr>
            <w:top w:val="none" w:sz="0" w:space="0" w:color="auto"/>
            <w:left w:val="none" w:sz="0" w:space="0" w:color="auto"/>
            <w:bottom w:val="none" w:sz="0" w:space="0" w:color="auto"/>
            <w:right w:val="none" w:sz="0" w:space="0" w:color="auto"/>
          </w:divBdr>
          <w:divsChild>
            <w:div w:id="126170343">
              <w:marLeft w:val="60"/>
              <w:marRight w:val="0"/>
              <w:marTop w:val="150"/>
              <w:marBottom w:val="120"/>
              <w:divBdr>
                <w:top w:val="none" w:sz="0" w:space="0" w:color="auto"/>
                <w:left w:val="none" w:sz="0" w:space="0" w:color="auto"/>
                <w:bottom w:val="none" w:sz="0" w:space="0" w:color="auto"/>
                <w:right w:val="none" w:sz="0" w:space="0" w:color="auto"/>
              </w:divBdr>
              <w:divsChild>
                <w:div w:id="99105890">
                  <w:marLeft w:val="0"/>
                  <w:marRight w:val="0"/>
                  <w:marTop w:val="30"/>
                  <w:marBottom w:val="210"/>
                  <w:divBdr>
                    <w:top w:val="none" w:sz="0" w:space="0" w:color="auto"/>
                    <w:left w:val="none" w:sz="0" w:space="0" w:color="auto"/>
                    <w:bottom w:val="none" w:sz="0" w:space="0" w:color="auto"/>
                    <w:right w:val="none" w:sz="0" w:space="0" w:color="auto"/>
                  </w:divBdr>
                  <w:divsChild>
                    <w:div w:id="671297703">
                      <w:marLeft w:val="0"/>
                      <w:marRight w:val="0"/>
                      <w:marTop w:val="0"/>
                      <w:marBottom w:val="0"/>
                      <w:divBdr>
                        <w:top w:val="none" w:sz="0" w:space="0" w:color="auto"/>
                        <w:left w:val="none" w:sz="0" w:space="0" w:color="auto"/>
                        <w:bottom w:val="none" w:sz="0" w:space="0" w:color="auto"/>
                        <w:right w:val="none" w:sz="0" w:space="0" w:color="auto"/>
                      </w:divBdr>
                      <w:divsChild>
                        <w:div w:id="84738819">
                          <w:marLeft w:val="0"/>
                          <w:marRight w:val="0"/>
                          <w:marTop w:val="0"/>
                          <w:marBottom w:val="0"/>
                          <w:divBdr>
                            <w:top w:val="none" w:sz="0" w:space="0" w:color="auto"/>
                            <w:left w:val="none" w:sz="0" w:space="0" w:color="auto"/>
                            <w:bottom w:val="none" w:sz="0" w:space="0" w:color="auto"/>
                            <w:right w:val="none" w:sz="0" w:space="0" w:color="auto"/>
                          </w:divBdr>
                          <w:divsChild>
                            <w:div w:id="1448620072">
                              <w:marLeft w:val="0"/>
                              <w:marRight w:val="0"/>
                              <w:marTop w:val="0"/>
                              <w:marBottom w:val="0"/>
                              <w:divBdr>
                                <w:top w:val="none" w:sz="0" w:space="0" w:color="auto"/>
                                <w:left w:val="none" w:sz="0" w:space="0" w:color="auto"/>
                                <w:bottom w:val="none" w:sz="0" w:space="0" w:color="auto"/>
                                <w:right w:val="none" w:sz="0" w:space="0" w:color="auto"/>
                              </w:divBdr>
                            </w:div>
                          </w:divsChild>
                        </w:div>
                        <w:div w:id="67774548">
                          <w:marLeft w:val="0"/>
                          <w:marRight w:val="0"/>
                          <w:marTop w:val="0"/>
                          <w:marBottom w:val="0"/>
                          <w:divBdr>
                            <w:top w:val="none" w:sz="0" w:space="0" w:color="auto"/>
                            <w:left w:val="none" w:sz="0" w:space="0" w:color="auto"/>
                            <w:bottom w:val="none" w:sz="0" w:space="0" w:color="auto"/>
                            <w:right w:val="none" w:sz="0" w:space="0" w:color="auto"/>
                          </w:divBdr>
                        </w:div>
                        <w:div w:id="1154570022">
                          <w:marLeft w:val="0"/>
                          <w:marRight w:val="0"/>
                          <w:marTop w:val="0"/>
                          <w:marBottom w:val="0"/>
                          <w:divBdr>
                            <w:top w:val="none" w:sz="0" w:space="0" w:color="auto"/>
                            <w:left w:val="none" w:sz="0" w:space="0" w:color="auto"/>
                            <w:bottom w:val="none" w:sz="0" w:space="0" w:color="auto"/>
                            <w:right w:val="none" w:sz="0" w:space="0" w:color="auto"/>
                          </w:divBdr>
                        </w:div>
                        <w:div w:id="1790471181">
                          <w:marLeft w:val="0"/>
                          <w:marRight w:val="0"/>
                          <w:marTop w:val="0"/>
                          <w:marBottom w:val="0"/>
                          <w:divBdr>
                            <w:top w:val="none" w:sz="0" w:space="0" w:color="auto"/>
                            <w:left w:val="none" w:sz="0" w:space="0" w:color="auto"/>
                            <w:bottom w:val="none" w:sz="0" w:space="0" w:color="auto"/>
                            <w:right w:val="none" w:sz="0" w:space="0" w:color="auto"/>
                          </w:divBdr>
                        </w:div>
                        <w:div w:id="573859983">
                          <w:marLeft w:val="0"/>
                          <w:marRight w:val="0"/>
                          <w:marTop w:val="0"/>
                          <w:marBottom w:val="0"/>
                          <w:divBdr>
                            <w:top w:val="none" w:sz="0" w:space="0" w:color="auto"/>
                            <w:left w:val="none" w:sz="0" w:space="0" w:color="auto"/>
                            <w:bottom w:val="none" w:sz="0" w:space="0" w:color="auto"/>
                            <w:right w:val="none" w:sz="0" w:space="0" w:color="auto"/>
                          </w:divBdr>
                          <w:divsChild>
                            <w:div w:id="1480151777">
                              <w:marLeft w:val="0"/>
                              <w:marRight w:val="0"/>
                              <w:marTop w:val="0"/>
                              <w:marBottom w:val="0"/>
                              <w:divBdr>
                                <w:top w:val="none" w:sz="0" w:space="0" w:color="auto"/>
                                <w:left w:val="none" w:sz="0" w:space="0" w:color="auto"/>
                                <w:bottom w:val="none" w:sz="0" w:space="0" w:color="auto"/>
                                <w:right w:val="none" w:sz="0" w:space="0" w:color="auto"/>
                              </w:divBdr>
                            </w:div>
                          </w:divsChild>
                        </w:div>
                        <w:div w:id="221522021">
                          <w:marLeft w:val="0"/>
                          <w:marRight w:val="0"/>
                          <w:marTop w:val="0"/>
                          <w:marBottom w:val="0"/>
                          <w:divBdr>
                            <w:top w:val="none" w:sz="0" w:space="0" w:color="auto"/>
                            <w:left w:val="none" w:sz="0" w:space="0" w:color="auto"/>
                            <w:bottom w:val="none" w:sz="0" w:space="0" w:color="auto"/>
                            <w:right w:val="none" w:sz="0" w:space="0" w:color="auto"/>
                          </w:divBdr>
                          <w:divsChild>
                            <w:div w:id="2028478073">
                              <w:marLeft w:val="0"/>
                              <w:marRight w:val="0"/>
                              <w:marTop w:val="0"/>
                              <w:marBottom w:val="0"/>
                              <w:divBdr>
                                <w:top w:val="none" w:sz="0" w:space="0" w:color="auto"/>
                                <w:left w:val="none" w:sz="0" w:space="0" w:color="auto"/>
                                <w:bottom w:val="none" w:sz="0" w:space="0" w:color="auto"/>
                                <w:right w:val="none" w:sz="0" w:space="0" w:color="auto"/>
                              </w:divBdr>
                            </w:div>
                          </w:divsChild>
                        </w:div>
                        <w:div w:id="972754473">
                          <w:marLeft w:val="0"/>
                          <w:marRight w:val="0"/>
                          <w:marTop w:val="0"/>
                          <w:marBottom w:val="0"/>
                          <w:divBdr>
                            <w:top w:val="none" w:sz="0" w:space="0" w:color="auto"/>
                            <w:left w:val="none" w:sz="0" w:space="0" w:color="auto"/>
                            <w:bottom w:val="none" w:sz="0" w:space="0" w:color="auto"/>
                            <w:right w:val="none" w:sz="0" w:space="0" w:color="auto"/>
                          </w:divBdr>
                        </w:div>
                        <w:div w:id="1347556490">
                          <w:marLeft w:val="0"/>
                          <w:marRight w:val="0"/>
                          <w:marTop w:val="0"/>
                          <w:marBottom w:val="0"/>
                          <w:divBdr>
                            <w:top w:val="none" w:sz="0" w:space="0" w:color="auto"/>
                            <w:left w:val="none" w:sz="0" w:space="0" w:color="auto"/>
                            <w:bottom w:val="none" w:sz="0" w:space="0" w:color="auto"/>
                            <w:right w:val="none" w:sz="0" w:space="0" w:color="auto"/>
                          </w:divBdr>
                        </w:div>
                        <w:div w:id="298347032">
                          <w:marLeft w:val="0"/>
                          <w:marRight w:val="0"/>
                          <w:marTop w:val="0"/>
                          <w:marBottom w:val="0"/>
                          <w:divBdr>
                            <w:top w:val="none" w:sz="0" w:space="0" w:color="auto"/>
                            <w:left w:val="none" w:sz="0" w:space="0" w:color="auto"/>
                            <w:bottom w:val="none" w:sz="0" w:space="0" w:color="auto"/>
                            <w:right w:val="none" w:sz="0" w:space="0" w:color="auto"/>
                          </w:divBdr>
                        </w:div>
                        <w:div w:id="143936094">
                          <w:marLeft w:val="0"/>
                          <w:marRight w:val="0"/>
                          <w:marTop w:val="0"/>
                          <w:marBottom w:val="0"/>
                          <w:divBdr>
                            <w:top w:val="none" w:sz="0" w:space="0" w:color="auto"/>
                            <w:left w:val="none" w:sz="0" w:space="0" w:color="auto"/>
                            <w:bottom w:val="none" w:sz="0" w:space="0" w:color="auto"/>
                            <w:right w:val="none" w:sz="0" w:space="0" w:color="auto"/>
                          </w:divBdr>
                          <w:divsChild>
                            <w:div w:id="1226642261">
                              <w:marLeft w:val="0"/>
                              <w:marRight w:val="0"/>
                              <w:marTop w:val="0"/>
                              <w:marBottom w:val="0"/>
                              <w:divBdr>
                                <w:top w:val="none" w:sz="0" w:space="0" w:color="auto"/>
                                <w:left w:val="none" w:sz="0" w:space="0" w:color="auto"/>
                                <w:bottom w:val="none" w:sz="0" w:space="0" w:color="auto"/>
                                <w:right w:val="none" w:sz="0" w:space="0" w:color="auto"/>
                              </w:divBdr>
                            </w:div>
                            <w:div w:id="592933442">
                              <w:marLeft w:val="0"/>
                              <w:marRight w:val="0"/>
                              <w:marTop w:val="0"/>
                              <w:marBottom w:val="0"/>
                              <w:divBdr>
                                <w:top w:val="none" w:sz="0" w:space="0" w:color="auto"/>
                                <w:left w:val="none" w:sz="0" w:space="0" w:color="auto"/>
                                <w:bottom w:val="none" w:sz="0" w:space="0" w:color="auto"/>
                                <w:right w:val="none" w:sz="0" w:space="0" w:color="auto"/>
                              </w:divBdr>
                            </w:div>
                            <w:div w:id="1794786663">
                              <w:marLeft w:val="0"/>
                              <w:marRight w:val="0"/>
                              <w:marTop w:val="0"/>
                              <w:marBottom w:val="0"/>
                              <w:divBdr>
                                <w:top w:val="none" w:sz="0" w:space="0" w:color="auto"/>
                                <w:left w:val="none" w:sz="0" w:space="0" w:color="auto"/>
                                <w:bottom w:val="none" w:sz="0" w:space="0" w:color="auto"/>
                                <w:right w:val="none" w:sz="0" w:space="0" w:color="auto"/>
                              </w:divBdr>
                            </w:div>
                            <w:div w:id="211815042">
                              <w:marLeft w:val="0"/>
                              <w:marRight w:val="0"/>
                              <w:marTop w:val="0"/>
                              <w:marBottom w:val="0"/>
                              <w:divBdr>
                                <w:top w:val="none" w:sz="0" w:space="0" w:color="auto"/>
                                <w:left w:val="none" w:sz="0" w:space="0" w:color="auto"/>
                                <w:bottom w:val="none" w:sz="0" w:space="0" w:color="auto"/>
                                <w:right w:val="none" w:sz="0" w:space="0" w:color="auto"/>
                              </w:divBdr>
                            </w:div>
                            <w:div w:id="299847172">
                              <w:marLeft w:val="0"/>
                              <w:marRight w:val="0"/>
                              <w:marTop w:val="0"/>
                              <w:marBottom w:val="0"/>
                              <w:divBdr>
                                <w:top w:val="none" w:sz="0" w:space="0" w:color="auto"/>
                                <w:left w:val="none" w:sz="0" w:space="0" w:color="auto"/>
                                <w:bottom w:val="none" w:sz="0" w:space="0" w:color="auto"/>
                                <w:right w:val="none" w:sz="0" w:space="0" w:color="auto"/>
                              </w:divBdr>
                              <w:divsChild>
                                <w:div w:id="786703700">
                                  <w:marLeft w:val="0"/>
                                  <w:marRight w:val="0"/>
                                  <w:marTop w:val="0"/>
                                  <w:marBottom w:val="0"/>
                                  <w:divBdr>
                                    <w:top w:val="none" w:sz="0" w:space="0" w:color="auto"/>
                                    <w:left w:val="none" w:sz="0" w:space="0" w:color="auto"/>
                                    <w:bottom w:val="none" w:sz="0" w:space="0" w:color="auto"/>
                                    <w:right w:val="none" w:sz="0" w:space="0" w:color="auto"/>
                                  </w:divBdr>
                                </w:div>
                              </w:divsChild>
                            </w:div>
                            <w:div w:id="371998279">
                              <w:marLeft w:val="0"/>
                              <w:marRight w:val="0"/>
                              <w:marTop w:val="0"/>
                              <w:marBottom w:val="0"/>
                              <w:divBdr>
                                <w:top w:val="none" w:sz="0" w:space="0" w:color="auto"/>
                                <w:left w:val="none" w:sz="0" w:space="0" w:color="auto"/>
                                <w:bottom w:val="none" w:sz="0" w:space="0" w:color="auto"/>
                                <w:right w:val="none" w:sz="0" w:space="0" w:color="auto"/>
                              </w:divBdr>
                            </w:div>
                            <w:div w:id="1241408338">
                              <w:marLeft w:val="0"/>
                              <w:marRight w:val="0"/>
                              <w:marTop w:val="0"/>
                              <w:marBottom w:val="0"/>
                              <w:divBdr>
                                <w:top w:val="none" w:sz="0" w:space="0" w:color="auto"/>
                                <w:left w:val="none" w:sz="0" w:space="0" w:color="auto"/>
                                <w:bottom w:val="none" w:sz="0" w:space="0" w:color="auto"/>
                                <w:right w:val="none" w:sz="0" w:space="0" w:color="auto"/>
                              </w:divBdr>
                              <w:divsChild>
                                <w:div w:id="1295914898">
                                  <w:marLeft w:val="0"/>
                                  <w:marRight w:val="0"/>
                                  <w:marTop w:val="0"/>
                                  <w:marBottom w:val="0"/>
                                  <w:divBdr>
                                    <w:top w:val="none" w:sz="0" w:space="0" w:color="auto"/>
                                    <w:left w:val="none" w:sz="0" w:space="0" w:color="auto"/>
                                    <w:bottom w:val="none" w:sz="0" w:space="0" w:color="auto"/>
                                    <w:right w:val="none" w:sz="0" w:space="0" w:color="auto"/>
                                  </w:divBdr>
                                </w:div>
                              </w:divsChild>
                            </w:div>
                            <w:div w:id="370032014">
                              <w:marLeft w:val="0"/>
                              <w:marRight w:val="0"/>
                              <w:marTop w:val="0"/>
                              <w:marBottom w:val="0"/>
                              <w:divBdr>
                                <w:top w:val="none" w:sz="0" w:space="0" w:color="auto"/>
                                <w:left w:val="none" w:sz="0" w:space="0" w:color="auto"/>
                                <w:bottom w:val="none" w:sz="0" w:space="0" w:color="auto"/>
                                <w:right w:val="none" w:sz="0" w:space="0" w:color="auto"/>
                              </w:divBdr>
                              <w:divsChild>
                                <w:div w:id="1431926100">
                                  <w:marLeft w:val="0"/>
                                  <w:marRight w:val="0"/>
                                  <w:marTop w:val="0"/>
                                  <w:marBottom w:val="0"/>
                                  <w:divBdr>
                                    <w:top w:val="none" w:sz="0" w:space="0" w:color="auto"/>
                                    <w:left w:val="none" w:sz="0" w:space="0" w:color="auto"/>
                                    <w:bottom w:val="none" w:sz="0" w:space="0" w:color="auto"/>
                                    <w:right w:val="none" w:sz="0" w:space="0" w:color="auto"/>
                                  </w:divBdr>
                                </w:div>
                                <w:div w:id="1263301184">
                                  <w:marLeft w:val="0"/>
                                  <w:marRight w:val="0"/>
                                  <w:marTop w:val="0"/>
                                  <w:marBottom w:val="0"/>
                                  <w:divBdr>
                                    <w:top w:val="none" w:sz="0" w:space="0" w:color="auto"/>
                                    <w:left w:val="none" w:sz="0" w:space="0" w:color="auto"/>
                                    <w:bottom w:val="none" w:sz="0" w:space="0" w:color="auto"/>
                                    <w:right w:val="none" w:sz="0" w:space="0" w:color="auto"/>
                                  </w:divBdr>
                                </w:div>
                                <w:div w:id="545990858">
                                  <w:marLeft w:val="0"/>
                                  <w:marRight w:val="0"/>
                                  <w:marTop w:val="0"/>
                                  <w:marBottom w:val="0"/>
                                  <w:divBdr>
                                    <w:top w:val="none" w:sz="0" w:space="0" w:color="auto"/>
                                    <w:left w:val="none" w:sz="0" w:space="0" w:color="auto"/>
                                    <w:bottom w:val="none" w:sz="0" w:space="0" w:color="auto"/>
                                    <w:right w:val="none" w:sz="0" w:space="0" w:color="auto"/>
                                  </w:divBdr>
                                  <w:divsChild>
                                    <w:div w:id="1021249933">
                                      <w:marLeft w:val="0"/>
                                      <w:marRight w:val="0"/>
                                      <w:marTop w:val="0"/>
                                      <w:marBottom w:val="0"/>
                                      <w:divBdr>
                                        <w:top w:val="none" w:sz="0" w:space="0" w:color="auto"/>
                                        <w:left w:val="none" w:sz="0" w:space="0" w:color="auto"/>
                                        <w:bottom w:val="none" w:sz="0" w:space="0" w:color="auto"/>
                                        <w:right w:val="none" w:sz="0" w:space="0" w:color="auto"/>
                                      </w:divBdr>
                                      <w:divsChild>
                                        <w:div w:id="938634966">
                                          <w:marLeft w:val="0"/>
                                          <w:marRight w:val="0"/>
                                          <w:marTop w:val="0"/>
                                          <w:marBottom w:val="0"/>
                                          <w:divBdr>
                                            <w:top w:val="none" w:sz="0" w:space="0" w:color="auto"/>
                                            <w:left w:val="none" w:sz="0" w:space="0" w:color="auto"/>
                                            <w:bottom w:val="none" w:sz="0" w:space="0" w:color="auto"/>
                                            <w:right w:val="none" w:sz="0" w:space="0" w:color="auto"/>
                                          </w:divBdr>
                                        </w:div>
                                      </w:divsChild>
                                    </w:div>
                                    <w:div w:id="1063021566">
                                      <w:marLeft w:val="0"/>
                                      <w:marRight w:val="0"/>
                                      <w:marTop w:val="0"/>
                                      <w:marBottom w:val="0"/>
                                      <w:divBdr>
                                        <w:top w:val="none" w:sz="0" w:space="0" w:color="auto"/>
                                        <w:left w:val="none" w:sz="0" w:space="0" w:color="auto"/>
                                        <w:bottom w:val="none" w:sz="0" w:space="0" w:color="auto"/>
                                        <w:right w:val="none" w:sz="0" w:space="0" w:color="auto"/>
                                      </w:divBdr>
                                      <w:divsChild>
                                        <w:div w:id="19625793">
                                          <w:marLeft w:val="0"/>
                                          <w:marRight w:val="0"/>
                                          <w:marTop w:val="0"/>
                                          <w:marBottom w:val="0"/>
                                          <w:divBdr>
                                            <w:top w:val="none" w:sz="0" w:space="0" w:color="auto"/>
                                            <w:left w:val="none" w:sz="0" w:space="0" w:color="auto"/>
                                            <w:bottom w:val="none" w:sz="0" w:space="0" w:color="auto"/>
                                            <w:right w:val="none" w:sz="0" w:space="0" w:color="auto"/>
                                          </w:divBdr>
                                        </w:div>
                                        <w:div w:id="1401750520">
                                          <w:marLeft w:val="0"/>
                                          <w:marRight w:val="0"/>
                                          <w:marTop w:val="0"/>
                                          <w:marBottom w:val="0"/>
                                          <w:divBdr>
                                            <w:top w:val="none" w:sz="0" w:space="0" w:color="auto"/>
                                            <w:left w:val="none" w:sz="0" w:space="0" w:color="auto"/>
                                            <w:bottom w:val="none" w:sz="0" w:space="0" w:color="auto"/>
                                            <w:right w:val="none" w:sz="0" w:space="0" w:color="auto"/>
                                          </w:divBdr>
                                          <w:divsChild>
                                            <w:div w:id="70977497">
                                              <w:marLeft w:val="0"/>
                                              <w:marRight w:val="0"/>
                                              <w:marTop w:val="0"/>
                                              <w:marBottom w:val="0"/>
                                              <w:divBdr>
                                                <w:top w:val="none" w:sz="0" w:space="0" w:color="auto"/>
                                                <w:left w:val="none" w:sz="0" w:space="0" w:color="auto"/>
                                                <w:bottom w:val="none" w:sz="0" w:space="0" w:color="auto"/>
                                                <w:right w:val="none" w:sz="0" w:space="0" w:color="auto"/>
                                              </w:divBdr>
                                              <w:divsChild>
                                                <w:div w:id="798769497">
                                                  <w:marLeft w:val="0"/>
                                                  <w:marRight w:val="0"/>
                                                  <w:marTop w:val="0"/>
                                                  <w:marBottom w:val="0"/>
                                                  <w:divBdr>
                                                    <w:top w:val="none" w:sz="0" w:space="0" w:color="auto"/>
                                                    <w:left w:val="none" w:sz="0" w:space="0" w:color="auto"/>
                                                    <w:bottom w:val="none" w:sz="0" w:space="0" w:color="auto"/>
                                                    <w:right w:val="none" w:sz="0" w:space="0" w:color="auto"/>
                                                  </w:divBdr>
                                                </w:div>
                                                <w:div w:id="553273836">
                                                  <w:marLeft w:val="0"/>
                                                  <w:marRight w:val="0"/>
                                                  <w:marTop w:val="0"/>
                                                  <w:marBottom w:val="0"/>
                                                  <w:divBdr>
                                                    <w:top w:val="none" w:sz="0" w:space="0" w:color="auto"/>
                                                    <w:left w:val="none" w:sz="0" w:space="0" w:color="auto"/>
                                                    <w:bottom w:val="none" w:sz="0" w:space="0" w:color="auto"/>
                                                    <w:right w:val="none" w:sz="0" w:space="0" w:color="auto"/>
                                                  </w:divBdr>
                                                </w:div>
                                              </w:divsChild>
                                            </w:div>
                                            <w:div w:id="1937058284">
                                              <w:marLeft w:val="0"/>
                                              <w:marRight w:val="0"/>
                                              <w:marTop w:val="0"/>
                                              <w:marBottom w:val="0"/>
                                              <w:divBdr>
                                                <w:top w:val="none" w:sz="0" w:space="0" w:color="auto"/>
                                                <w:left w:val="none" w:sz="0" w:space="0" w:color="auto"/>
                                                <w:bottom w:val="none" w:sz="0" w:space="0" w:color="auto"/>
                                                <w:right w:val="none" w:sz="0" w:space="0" w:color="auto"/>
                                              </w:divBdr>
                                              <w:divsChild>
                                                <w:div w:id="297683802">
                                                  <w:marLeft w:val="0"/>
                                                  <w:marRight w:val="0"/>
                                                  <w:marTop w:val="0"/>
                                                  <w:marBottom w:val="0"/>
                                                  <w:divBdr>
                                                    <w:top w:val="none" w:sz="0" w:space="0" w:color="auto"/>
                                                    <w:left w:val="none" w:sz="0" w:space="0" w:color="auto"/>
                                                    <w:bottom w:val="none" w:sz="0" w:space="0" w:color="auto"/>
                                                    <w:right w:val="none" w:sz="0" w:space="0" w:color="auto"/>
                                                  </w:divBdr>
                                                </w:div>
                                                <w:div w:id="17972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81975">
                                  <w:marLeft w:val="0"/>
                                  <w:marRight w:val="0"/>
                                  <w:marTop w:val="0"/>
                                  <w:marBottom w:val="0"/>
                                  <w:divBdr>
                                    <w:top w:val="none" w:sz="0" w:space="0" w:color="auto"/>
                                    <w:left w:val="none" w:sz="0" w:space="0" w:color="auto"/>
                                    <w:bottom w:val="none" w:sz="0" w:space="0" w:color="auto"/>
                                    <w:right w:val="none" w:sz="0" w:space="0" w:color="auto"/>
                                  </w:divBdr>
                                </w:div>
                                <w:div w:id="2012875591">
                                  <w:marLeft w:val="0"/>
                                  <w:marRight w:val="0"/>
                                  <w:marTop w:val="0"/>
                                  <w:marBottom w:val="0"/>
                                  <w:divBdr>
                                    <w:top w:val="none" w:sz="0" w:space="0" w:color="auto"/>
                                    <w:left w:val="none" w:sz="0" w:space="0" w:color="auto"/>
                                    <w:bottom w:val="none" w:sz="0" w:space="0" w:color="auto"/>
                                    <w:right w:val="none" w:sz="0" w:space="0" w:color="auto"/>
                                  </w:divBdr>
                                </w:div>
                                <w:div w:id="461702328">
                                  <w:marLeft w:val="0"/>
                                  <w:marRight w:val="0"/>
                                  <w:marTop w:val="0"/>
                                  <w:marBottom w:val="0"/>
                                  <w:divBdr>
                                    <w:top w:val="none" w:sz="0" w:space="0" w:color="auto"/>
                                    <w:left w:val="none" w:sz="0" w:space="0" w:color="auto"/>
                                    <w:bottom w:val="none" w:sz="0" w:space="0" w:color="auto"/>
                                    <w:right w:val="none" w:sz="0" w:space="0" w:color="auto"/>
                                  </w:divBdr>
                                </w:div>
                                <w:div w:id="1146318446">
                                  <w:marLeft w:val="0"/>
                                  <w:marRight w:val="0"/>
                                  <w:marTop w:val="0"/>
                                  <w:marBottom w:val="0"/>
                                  <w:divBdr>
                                    <w:top w:val="none" w:sz="0" w:space="0" w:color="auto"/>
                                    <w:left w:val="none" w:sz="0" w:space="0" w:color="auto"/>
                                    <w:bottom w:val="none" w:sz="0" w:space="0" w:color="auto"/>
                                    <w:right w:val="none" w:sz="0" w:space="0" w:color="auto"/>
                                  </w:divBdr>
                                  <w:divsChild>
                                    <w:div w:id="528951345">
                                      <w:marLeft w:val="0"/>
                                      <w:marRight w:val="0"/>
                                      <w:marTop w:val="0"/>
                                      <w:marBottom w:val="0"/>
                                      <w:divBdr>
                                        <w:top w:val="none" w:sz="0" w:space="0" w:color="auto"/>
                                        <w:left w:val="none" w:sz="0" w:space="0" w:color="auto"/>
                                        <w:bottom w:val="none" w:sz="0" w:space="0" w:color="auto"/>
                                        <w:right w:val="none" w:sz="0" w:space="0" w:color="auto"/>
                                      </w:divBdr>
                                    </w:div>
                                    <w:div w:id="1827284757">
                                      <w:marLeft w:val="0"/>
                                      <w:marRight w:val="0"/>
                                      <w:marTop w:val="0"/>
                                      <w:marBottom w:val="0"/>
                                      <w:divBdr>
                                        <w:top w:val="none" w:sz="0" w:space="0" w:color="auto"/>
                                        <w:left w:val="none" w:sz="0" w:space="0" w:color="auto"/>
                                        <w:bottom w:val="none" w:sz="0" w:space="0" w:color="auto"/>
                                        <w:right w:val="none" w:sz="0" w:space="0" w:color="auto"/>
                                      </w:divBdr>
                                    </w:div>
                                    <w:div w:id="15675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598824">
              <w:marLeft w:val="0"/>
              <w:marRight w:val="0"/>
              <w:marTop w:val="90"/>
              <w:marBottom w:val="0"/>
              <w:divBdr>
                <w:top w:val="none" w:sz="0" w:space="0" w:color="auto"/>
                <w:left w:val="none" w:sz="0" w:space="0" w:color="auto"/>
                <w:bottom w:val="none" w:sz="0" w:space="0" w:color="auto"/>
                <w:right w:val="none" w:sz="0" w:space="0" w:color="auto"/>
              </w:divBdr>
              <w:divsChild>
                <w:div w:id="2067341093">
                  <w:marLeft w:val="0"/>
                  <w:marRight w:val="0"/>
                  <w:marTop w:val="0"/>
                  <w:marBottom w:val="0"/>
                  <w:divBdr>
                    <w:top w:val="none" w:sz="0" w:space="0" w:color="auto"/>
                    <w:left w:val="none" w:sz="0" w:space="0" w:color="auto"/>
                    <w:bottom w:val="none" w:sz="0" w:space="0" w:color="auto"/>
                    <w:right w:val="none" w:sz="0" w:space="0" w:color="auto"/>
                  </w:divBdr>
                  <w:divsChild>
                    <w:div w:id="2090615375">
                      <w:marLeft w:val="0"/>
                      <w:marRight w:val="0"/>
                      <w:marTop w:val="150"/>
                      <w:marBottom w:val="150"/>
                      <w:divBdr>
                        <w:top w:val="none" w:sz="0" w:space="0" w:color="auto"/>
                        <w:left w:val="none" w:sz="0" w:space="0" w:color="auto"/>
                        <w:bottom w:val="none" w:sz="0" w:space="0" w:color="auto"/>
                        <w:right w:val="none" w:sz="0" w:space="0" w:color="auto"/>
                      </w:divBdr>
                      <w:divsChild>
                        <w:div w:id="1835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53872">
          <w:marLeft w:val="0"/>
          <w:marRight w:val="0"/>
          <w:marTop w:val="210"/>
          <w:marBottom w:val="0"/>
          <w:divBdr>
            <w:top w:val="none" w:sz="0" w:space="0" w:color="auto"/>
            <w:left w:val="none" w:sz="0" w:space="0" w:color="auto"/>
            <w:bottom w:val="none" w:sz="0" w:space="0" w:color="auto"/>
            <w:right w:val="none" w:sz="0" w:space="0" w:color="auto"/>
          </w:divBdr>
        </w:div>
        <w:div w:id="921571902">
          <w:marLeft w:val="0"/>
          <w:marRight w:val="0"/>
          <w:marTop w:val="0"/>
          <w:marBottom w:val="0"/>
          <w:divBdr>
            <w:top w:val="none" w:sz="0" w:space="0" w:color="auto"/>
            <w:left w:val="none" w:sz="0" w:space="0" w:color="auto"/>
            <w:bottom w:val="none" w:sz="0" w:space="0" w:color="auto"/>
            <w:right w:val="none" w:sz="0" w:space="0" w:color="auto"/>
          </w:divBdr>
          <w:divsChild>
            <w:div w:id="2586493">
              <w:marLeft w:val="15"/>
              <w:marRight w:val="0"/>
              <w:marTop w:val="0"/>
              <w:marBottom w:val="0"/>
              <w:divBdr>
                <w:top w:val="none" w:sz="0" w:space="0" w:color="auto"/>
                <w:left w:val="none" w:sz="0" w:space="0" w:color="auto"/>
                <w:bottom w:val="none" w:sz="0" w:space="0" w:color="auto"/>
                <w:right w:val="none" w:sz="0" w:space="0" w:color="auto"/>
              </w:divBdr>
              <w:divsChild>
                <w:div w:id="999385686">
                  <w:marLeft w:val="0"/>
                  <w:marRight w:val="0"/>
                  <w:marTop w:val="0"/>
                  <w:marBottom w:val="0"/>
                  <w:divBdr>
                    <w:top w:val="none" w:sz="0" w:space="0" w:color="auto"/>
                    <w:left w:val="none" w:sz="0" w:space="0" w:color="auto"/>
                    <w:bottom w:val="none" w:sz="0" w:space="0" w:color="auto"/>
                    <w:right w:val="none" w:sz="0" w:space="0" w:color="auto"/>
                  </w:divBdr>
                </w:div>
              </w:divsChild>
            </w:div>
            <w:div w:id="886602696">
              <w:marLeft w:val="15"/>
              <w:marRight w:val="0"/>
              <w:marTop w:val="0"/>
              <w:marBottom w:val="0"/>
              <w:divBdr>
                <w:top w:val="none" w:sz="0" w:space="0" w:color="auto"/>
                <w:left w:val="none" w:sz="0" w:space="0" w:color="auto"/>
                <w:bottom w:val="none" w:sz="0" w:space="0" w:color="auto"/>
                <w:right w:val="none" w:sz="0" w:space="0" w:color="auto"/>
              </w:divBdr>
              <w:divsChild>
                <w:div w:id="329338313">
                  <w:marLeft w:val="0"/>
                  <w:marRight w:val="0"/>
                  <w:marTop w:val="0"/>
                  <w:marBottom w:val="0"/>
                  <w:divBdr>
                    <w:top w:val="none" w:sz="0" w:space="0" w:color="auto"/>
                    <w:left w:val="none" w:sz="0" w:space="0" w:color="auto"/>
                    <w:bottom w:val="none" w:sz="0" w:space="0" w:color="auto"/>
                    <w:right w:val="none" w:sz="0" w:space="0" w:color="auto"/>
                  </w:divBdr>
                </w:div>
              </w:divsChild>
            </w:div>
            <w:div w:id="1745685282">
              <w:marLeft w:val="15"/>
              <w:marRight w:val="0"/>
              <w:marTop w:val="0"/>
              <w:marBottom w:val="0"/>
              <w:divBdr>
                <w:top w:val="none" w:sz="0" w:space="0" w:color="auto"/>
                <w:left w:val="none" w:sz="0" w:space="0" w:color="auto"/>
                <w:bottom w:val="none" w:sz="0" w:space="0" w:color="auto"/>
                <w:right w:val="none" w:sz="0" w:space="0" w:color="auto"/>
              </w:divBdr>
              <w:divsChild>
                <w:div w:id="1134905882">
                  <w:marLeft w:val="0"/>
                  <w:marRight w:val="0"/>
                  <w:marTop w:val="0"/>
                  <w:marBottom w:val="0"/>
                  <w:divBdr>
                    <w:top w:val="none" w:sz="0" w:space="0" w:color="auto"/>
                    <w:left w:val="none" w:sz="0" w:space="0" w:color="auto"/>
                    <w:bottom w:val="none" w:sz="0" w:space="0" w:color="auto"/>
                    <w:right w:val="none" w:sz="0" w:space="0" w:color="auto"/>
                  </w:divBdr>
                </w:div>
              </w:divsChild>
            </w:div>
            <w:div w:id="857498777">
              <w:marLeft w:val="15"/>
              <w:marRight w:val="0"/>
              <w:marTop w:val="0"/>
              <w:marBottom w:val="0"/>
              <w:divBdr>
                <w:top w:val="none" w:sz="0" w:space="0" w:color="auto"/>
                <w:left w:val="none" w:sz="0" w:space="0" w:color="auto"/>
                <w:bottom w:val="none" w:sz="0" w:space="0" w:color="auto"/>
                <w:right w:val="none" w:sz="0" w:space="0" w:color="auto"/>
              </w:divBdr>
              <w:divsChild>
                <w:div w:id="505680725">
                  <w:marLeft w:val="0"/>
                  <w:marRight w:val="0"/>
                  <w:marTop w:val="0"/>
                  <w:marBottom w:val="0"/>
                  <w:divBdr>
                    <w:top w:val="none" w:sz="0" w:space="0" w:color="auto"/>
                    <w:left w:val="none" w:sz="0" w:space="0" w:color="auto"/>
                    <w:bottom w:val="none" w:sz="0" w:space="0" w:color="auto"/>
                    <w:right w:val="none" w:sz="0" w:space="0" w:color="auto"/>
                  </w:divBdr>
                </w:div>
              </w:divsChild>
            </w:div>
            <w:div w:id="987053795">
              <w:marLeft w:val="15"/>
              <w:marRight w:val="0"/>
              <w:marTop w:val="0"/>
              <w:marBottom w:val="0"/>
              <w:divBdr>
                <w:top w:val="none" w:sz="0" w:space="0" w:color="auto"/>
                <w:left w:val="none" w:sz="0" w:space="0" w:color="auto"/>
                <w:bottom w:val="none" w:sz="0" w:space="0" w:color="auto"/>
                <w:right w:val="none" w:sz="0" w:space="0" w:color="auto"/>
              </w:divBdr>
              <w:divsChild>
                <w:div w:id="1465922769">
                  <w:marLeft w:val="0"/>
                  <w:marRight w:val="0"/>
                  <w:marTop w:val="0"/>
                  <w:marBottom w:val="0"/>
                  <w:divBdr>
                    <w:top w:val="none" w:sz="0" w:space="0" w:color="auto"/>
                    <w:left w:val="none" w:sz="0" w:space="0" w:color="auto"/>
                    <w:bottom w:val="none" w:sz="0" w:space="0" w:color="auto"/>
                    <w:right w:val="none" w:sz="0" w:space="0" w:color="auto"/>
                  </w:divBdr>
                </w:div>
              </w:divsChild>
            </w:div>
            <w:div w:id="1448350290">
              <w:marLeft w:val="15"/>
              <w:marRight w:val="0"/>
              <w:marTop w:val="0"/>
              <w:marBottom w:val="0"/>
              <w:divBdr>
                <w:top w:val="none" w:sz="0" w:space="0" w:color="auto"/>
                <w:left w:val="none" w:sz="0" w:space="0" w:color="auto"/>
                <w:bottom w:val="none" w:sz="0" w:space="0" w:color="auto"/>
                <w:right w:val="none" w:sz="0" w:space="0" w:color="auto"/>
              </w:divBdr>
              <w:divsChild>
                <w:div w:id="742065898">
                  <w:marLeft w:val="0"/>
                  <w:marRight w:val="0"/>
                  <w:marTop w:val="0"/>
                  <w:marBottom w:val="0"/>
                  <w:divBdr>
                    <w:top w:val="none" w:sz="0" w:space="0" w:color="auto"/>
                    <w:left w:val="none" w:sz="0" w:space="0" w:color="auto"/>
                    <w:bottom w:val="none" w:sz="0" w:space="0" w:color="auto"/>
                    <w:right w:val="none" w:sz="0" w:space="0" w:color="auto"/>
                  </w:divBdr>
                </w:div>
              </w:divsChild>
            </w:div>
            <w:div w:id="1259558346">
              <w:marLeft w:val="15"/>
              <w:marRight w:val="0"/>
              <w:marTop w:val="0"/>
              <w:marBottom w:val="0"/>
              <w:divBdr>
                <w:top w:val="none" w:sz="0" w:space="0" w:color="auto"/>
                <w:left w:val="none" w:sz="0" w:space="0" w:color="auto"/>
                <w:bottom w:val="none" w:sz="0" w:space="0" w:color="auto"/>
                <w:right w:val="none" w:sz="0" w:space="0" w:color="auto"/>
              </w:divBdr>
              <w:divsChild>
                <w:div w:id="1537623464">
                  <w:marLeft w:val="0"/>
                  <w:marRight w:val="0"/>
                  <w:marTop w:val="0"/>
                  <w:marBottom w:val="0"/>
                  <w:divBdr>
                    <w:top w:val="none" w:sz="0" w:space="0" w:color="auto"/>
                    <w:left w:val="none" w:sz="0" w:space="0" w:color="auto"/>
                    <w:bottom w:val="none" w:sz="0" w:space="0" w:color="auto"/>
                    <w:right w:val="none" w:sz="0" w:space="0" w:color="auto"/>
                  </w:divBdr>
                </w:div>
              </w:divsChild>
            </w:div>
            <w:div w:id="1157107590">
              <w:marLeft w:val="15"/>
              <w:marRight w:val="0"/>
              <w:marTop w:val="0"/>
              <w:marBottom w:val="0"/>
              <w:divBdr>
                <w:top w:val="none" w:sz="0" w:space="0" w:color="auto"/>
                <w:left w:val="none" w:sz="0" w:space="0" w:color="auto"/>
                <w:bottom w:val="none" w:sz="0" w:space="0" w:color="auto"/>
                <w:right w:val="none" w:sz="0" w:space="0" w:color="auto"/>
              </w:divBdr>
              <w:divsChild>
                <w:div w:id="1155563114">
                  <w:marLeft w:val="0"/>
                  <w:marRight w:val="0"/>
                  <w:marTop w:val="0"/>
                  <w:marBottom w:val="0"/>
                  <w:divBdr>
                    <w:top w:val="none" w:sz="0" w:space="0" w:color="auto"/>
                    <w:left w:val="none" w:sz="0" w:space="0" w:color="auto"/>
                    <w:bottom w:val="none" w:sz="0" w:space="0" w:color="auto"/>
                    <w:right w:val="none" w:sz="0" w:space="0" w:color="auto"/>
                  </w:divBdr>
                </w:div>
              </w:divsChild>
            </w:div>
            <w:div w:id="275674528">
              <w:marLeft w:val="15"/>
              <w:marRight w:val="0"/>
              <w:marTop w:val="0"/>
              <w:marBottom w:val="0"/>
              <w:divBdr>
                <w:top w:val="none" w:sz="0" w:space="0" w:color="auto"/>
                <w:left w:val="none" w:sz="0" w:space="0" w:color="auto"/>
                <w:bottom w:val="none" w:sz="0" w:space="0" w:color="auto"/>
                <w:right w:val="none" w:sz="0" w:space="0" w:color="auto"/>
              </w:divBdr>
              <w:divsChild>
                <w:div w:id="355665594">
                  <w:marLeft w:val="0"/>
                  <w:marRight w:val="0"/>
                  <w:marTop w:val="0"/>
                  <w:marBottom w:val="0"/>
                  <w:divBdr>
                    <w:top w:val="none" w:sz="0" w:space="0" w:color="auto"/>
                    <w:left w:val="none" w:sz="0" w:space="0" w:color="auto"/>
                    <w:bottom w:val="none" w:sz="0" w:space="0" w:color="auto"/>
                    <w:right w:val="none" w:sz="0" w:space="0" w:color="auto"/>
                  </w:divBdr>
                </w:div>
              </w:divsChild>
            </w:div>
            <w:div w:id="1491873940">
              <w:marLeft w:val="15"/>
              <w:marRight w:val="0"/>
              <w:marTop w:val="0"/>
              <w:marBottom w:val="0"/>
              <w:divBdr>
                <w:top w:val="none" w:sz="0" w:space="0" w:color="auto"/>
                <w:left w:val="none" w:sz="0" w:space="0" w:color="auto"/>
                <w:bottom w:val="none" w:sz="0" w:space="0" w:color="auto"/>
                <w:right w:val="none" w:sz="0" w:space="0" w:color="auto"/>
              </w:divBdr>
              <w:divsChild>
                <w:div w:id="641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21018">
          <w:marLeft w:val="15"/>
          <w:marRight w:val="0"/>
          <w:marTop w:val="0"/>
          <w:marBottom w:val="0"/>
          <w:divBdr>
            <w:top w:val="none" w:sz="0" w:space="0" w:color="auto"/>
            <w:left w:val="none" w:sz="0" w:space="0" w:color="auto"/>
            <w:bottom w:val="none" w:sz="0" w:space="0" w:color="auto"/>
            <w:right w:val="none" w:sz="0" w:space="0" w:color="auto"/>
          </w:divBdr>
          <w:divsChild>
            <w:div w:id="1576621073">
              <w:marLeft w:val="0"/>
              <w:marRight w:val="0"/>
              <w:marTop w:val="0"/>
              <w:marBottom w:val="0"/>
              <w:divBdr>
                <w:top w:val="none" w:sz="0" w:space="0" w:color="auto"/>
                <w:left w:val="none" w:sz="0" w:space="0" w:color="auto"/>
                <w:bottom w:val="none" w:sz="0" w:space="0" w:color="auto"/>
                <w:right w:val="none" w:sz="0" w:space="0" w:color="auto"/>
              </w:divBdr>
            </w:div>
          </w:divsChild>
        </w:div>
        <w:div w:id="192575672">
          <w:marLeft w:val="15"/>
          <w:marRight w:val="0"/>
          <w:marTop w:val="0"/>
          <w:marBottom w:val="0"/>
          <w:divBdr>
            <w:top w:val="none" w:sz="0" w:space="0" w:color="auto"/>
            <w:left w:val="none" w:sz="0" w:space="0" w:color="auto"/>
            <w:bottom w:val="none" w:sz="0" w:space="0" w:color="auto"/>
            <w:right w:val="none" w:sz="0" w:space="0" w:color="auto"/>
          </w:divBdr>
          <w:divsChild>
            <w:div w:id="20423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1</cp:revision>
  <dcterms:created xsi:type="dcterms:W3CDTF">2016-12-29T03:12:00Z</dcterms:created>
  <dcterms:modified xsi:type="dcterms:W3CDTF">2016-12-29T03:18:00Z</dcterms:modified>
</cp:coreProperties>
</file>